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AB0AC" w14:textId="77777777" w:rsidR="0070626A" w:rsidRPr="00135A37" w:rsidRDefault="0070626A" w:rsidP="0070626A">
      <w:pPr>
        <w:rPr>
          <w:rFonts w:eastAsia="Times New Roman"/>
          <w:b/>
          <w:bCs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t>Joint Note</w:t>
      </w:r>
      <w:r w:rsidRPr="00135A37">
        <w:rPr>
          <w:rFonts w:eastAsia="Times New Roman"/>
          <w:b/>
          <w:bCs/>
          <w:shd w:val="clear" w:color="auto" w:fill="FFFFFF"/>
        </w:rPr>
        <w:t xml:space="preserve"> on </w:t>
      </w:r>
      <w:r w:rsidRPr="0030238B">
        <w:rPr>
          <w:rFonts w:eastAsia="Times New Roman"/>
          <w:b/>
          <w:bCs/>
          <w:i/>
          <w:shd w:val="clear" w:color="auto" w:fill="FFFFFF"/>
        </w:rPr>
        <w:t>Tales of Two Americas:  Stories of Inequality in a Divided Nation</w:t>
      </w:r>
      <w:r w:rsidRPr="0070626A">
        <w:rPr>
          <w:rFonts w:eastAsia="Times New Roman"/>
          <w:b/>
          <w:bCs/>
          <w:shd w:val="clear" w:color="auto" w:fill="FFFFFF"/>
        </w:rPr>
        <w:t>, edited by John Freeman</w:t>
      </w:r>
    </w:p>
    <w:p w14:paraId="7F28A3F3" w14:textId="77777777" w:rsidR="0070626A" w:rsidRDefault="0070626A" w:rsidP="0070626A">
      <w:pPr>
        <w:shd w:val="clear" w:color="auto" w:fill="FFFFFF"/>
        <w:rPr>
          <w:rFonts w:eastAsia="Times New Roman"/>
          <w:color w:val="212121"/>
        </w:rPr>
      </w:pPr>
    </w:p>
    <w:p w14:paraId="5526AFF1" w14:textId="220150AD" w:rsidR="0070626A" w:rsidRDefault="0070626A" w:rsidP="0070626A">
      <w:pPr>
        <w:shd w:val="clear" w:color="auto" w:fill="FFFFFF"/>
        <w:rPr>
          <w:rFonts w:eastAsia="Times New Roman"/>
          <w:color w:val="212121"/>
        </w:rPr>
      </w:pPr>
      <w:r w:rsidRPr="0070626A">
        <w:rPr>
          <w:rFonts w:eastAsia="Times New Roman"/>
          <w:color w:val="212121"/>
        </w:rPr>
        <w:t>There has never been just a single tale of America.  John Freeman’s book, </w:t>
      </w:r>
      <w:r w:rsidRPr="0070626A">
        <w:rPr>
          <w:rFonts w:eastAsia="Times New Roman"/>
          <w:i/>
          <w:iCs/>
          <w:color w:val="212121"/>
        </w:rPr>
        <w:t>Tale</w:t>
      </w:r>
      <w:r>
        <w:rPr>
          <w:rFonts w:eastAsia="Times New Roman"/>
          <w:i/>
          <w:iCs/>
          <w:color w:val="212121"/>
        </w:rPr>
        <w:t>s</w:t>
      </w:r>
      <w:r w:rsidRPr="0070626A">
        <w:rPr>
          <w:rFonts w:eastAsia="Times New Roman"/>
          <w:i/>
          <w:iCs/>
          <w:color w:val="212121"/>
        </w:rPr>
        <w:t xml:space="preserve"> of Two Americas:  Stories of Inequality in a Divided Nation</w:t>
      </w:r>
      <w:r w:rsidRPr="0070626A">
        <w:rPr>
          <w:rFonts w:eastAsia="Times New Roman"/>
          <w:color w:val="212121"/>
        </w:rPr>
        <w:t xml:space="preserve">, is a reminder of this reality.  As the first anthology ever selected for KU’s Common Book program, we are also hopeful that </w:t>
      </w:r>
      <w:r w:rsidR="0030238B">
        <w:rPr>
          <w:rFonts w:eastAsia="Times New Roman"/>
          <w:color w:val="212121"/>
        </w:rPr>
        <w:t xml:space="preserve">our fellow </w:t>
      </w:r>
      <w:r w:rsidRPr="0070626A">
        <w:rPr>
          <w:rFonts w:eastAsia="Times New Roman"/>
          <w:color w:val="212121"/>
        </w:rPr>
        <w:t xml:space="preserve">students, faculty, and staff </w:t>
      </w:r>
      <w:r w:rsidR="00F72916">
        <w:rPr>
          <w:rFonts w:eastAsia="Times New Roman"/>
          <w:color w:val="212121"/>
        </w:rPr>
        <w:t xml:space="preserve">colleagues </w:t>
      </w:r>
      <w:r w:rsidRPr="0070626A">
        <w:rPr>
          <w:rFonts w:eastAsia="Times New Roman"/>
          <w:color w:val="212121"/>
        </w:rPr>
        <w:t>will experience the book as an invitation to engage the following questions together:</w:t>
      </w:r>
    </w:p>
    <w:p w14:paraId="08C3F770" w14:textId="77777777" w:rsidR="0030238B" w:rsidRDefault="0030238B" w:rsidP="0070626A">
      <w:pPr>
        <w:shd w:val="clear" w:color="auto" w:fill="FFFFFF"/>
        <w:rPr>
          <w:rFonts w:eastAsia="Times New Roman"/>
          <w:color w:val="212121"/>
        </w:rPr>
      </w:pPr>
    </w:p>
    <w:p w14:paraId="48388465" w14:textId="77777777" w:rsidR="0070626A" w:rsidRPr="0070626A" w:rsidRDefault="0070626A" w:rsidP="0070626A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70626A">
        <w:rPr>
          <w:rFonts w:ascii="Times New Roman" w:eastAsia="Times New Roman" w:hAnsi="Times New Roman" w:cs="Times New Roman"/>
          <w:color w:val="212121"/>
        </w:rPr>
        <w:t>Can we relate our individual experiences to others whose identities and circumstances might vary from our own?</w:t>
      </w:r>
    </w:p>
    <w:p w14:paraId="3B3BFA59" w14:textId="675003DE" w:rsidR="0070626A" w:rsidRPr="0070626A" w:rsidRDefault="0070626A" w:rsidP="0070626A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70626A">
        <w:rPr>
          <w:rFonts w:ascii="Times New Roman" w:eastAsia="Times New Roman" w:hAnsi="Times New Roman" w:cs="Times New Roman"/>
          <w:color w:val="212121"/>
        </w:rPr>
        <w:t xml:space="preserve">Can we consider points of view </w:t>
      </w:r>
      <w:r w:rsidR="00796B60">
        <w:rPr>
          <w:rFonts w:ascii="Times New Roman" w:eastAsia="Times New Roman" w:hAnsi="Times New Roman" w:cs="Times New Roman"/>
          <w:color w:val="212121"/>
        </w:rPr>
        <w:t xml:space="preserve">we have never previously imagined </w:t>
      </w:r>
      <w:bookmarkStart w:id="0" w:name="_GoBack"/>
      <w:bookmarkEnd w:id="0"/>
      <w:r w:rsidRPr="0070626A">
        <w:rPr>
          <w:rFonts w:ascii="Times New Roman" w:eastAsia="Times New Roman" w:hAnsi="Times New Roman" w:cs="Times New Roman"/>
          <w:color w:val="212121"/>
        </w:rPr>
        <w:t>or given serious thought?</w:t>
      </w:r>
    </w:p>
    <w:p w14:paraId="06FFF224" w14:textId="77777777" w:rsidR="0070626A" w:rsidRPr="0070626A" w:rsidRDefault="0070626A" w:rsidP="0070626A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70626A">
        <w:rPr>
          <w:rFonts w:ascii="Times New Roman" w:eastAsia="Times New Roman" w:hAnsi="Times New Roman" w:cs="Times New Roman"/>
          <w:color w:val="212121"/>
        </w:rPr>
        <w:t>Can we listen to the stories people tell and stay with the sometimes contradictory, uncomfortable, provocative, and telling silences that exist between them?</w:t>
      </w:r>
    </w:p>
    <w:p w14:paraId="23F8FF56" w14:textId="77777777" w:rsidR="0070626A" w:rsidRPr="0070626A" w:rsidRDefault="0070626A" w:rsidP="0070626A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70626A">
        <w:rPr>
          <w:rFonts w:ascii="Times New Roman" w:eastAsia="Times New Roman" w:hAnsi="Times New Roman" w:cs="Times New Roman"/>
          <w:color w:val="212121"/>
        </w:rPr>
        <w:t>Can we learn to disagree and debate one another in the ethics of our times?</w:t>
      </w:r>
    </w:p>
    <w:p w14:paraId="226838D2" w14:textId="77777777" w:rsidR="0070626A" w:rsidRPr="0070626A" w:rsidRDefault="0070626A" w:rsidP="0070626A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70626A">
        <w:rPr>
          <w:rFonts w:ascii="Times New Roman" w:eastAsia="Times New Roman" w:hAnsi="Times New Roman" w:cs="Times New Roman"/>
          <w:color w:val="212121"/>
        </w:rPr>
        <w:t>Can we contribute our own stories with a spirit of mutual regard, a hope for greater understanding, and ultimately—a sense of enlivened community at KU and beyond?</w:t>
      </w:r>
    </w:p>
    <w:p w14:paraId="13589B12" w14:textId="77777777" w:rsidR="0070626A" w:rsidRPr="0070626A" w:rsidRDefault="0070626A" w:rsidP="0070626A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941BFA8" w14:textId="39C7D174" w:rsidR="0070626A" w:rsidRDefault="0070626A" w:rsidP="0070626A">
      <w:pPr>
        <w:rPr>
          <w:rFonts w:eastAsia="Times New Roman"/>
          <w:color w:val="000000"/>
          <w:shd w:val="clear" w:color="auto" w:fill="FFFFFF"/>
        </w:rPr>
      </w:pPr>
      <w:r w:rsidRPr="0070626A">
        <w:rPr>
          <w:color w:val="000000"/>
          <w:shd w:val="clear" w:color="auto" w:fill="FFFFFF"/>
        </w:rPr>
        <w:t>B</w:t>
      </w:r>
      <w:r w:rsidR="0030238B">
        <w:rPr>
          <w:color w:val="000000"/>
          <w:shd w:val="clear" w:color="auto" w:fill="FFFFFF"/>
        </w:rPr>
        <w:t>eing introduced to the</w:t>
      </w:r>
      <w:r>
        <w:rPr>
          <w:color w:val="000000"/>
          <w:shd w:val="clear" w:color="auto" w:fill="FFFFFF"/>
        </w:rPr>
        <w:t xml:space="preserve"> thirty-</w:t>
      </w:r>
      <w:r w:rsidRPr="0070626A">
        <w:rPr>
          <w:color w:val="000000"/>
          <w:shd w:val="clear" w:color="auto" w:fill="FFFFFF"/>
        </w:rPr>
        <w:t xml:space="preserve">six different perspectives </w:t>
      </w:r>
      <w:r w:rsidR="0030238B">
        <w:rPr>
          <w:color w:val="000000"/>
          <w:shd w:val="clear" w:color="auto" w:fill="FFFFFF"/>
        </w:rPr>
        <w:t xml:space="preserve">that make up Freemen’s anthology </w:t>
      </w:r>
      <w:r w:rsidRPr="0070626A">
        <w:rPr>
          <w:color w:val="000000"/>
          <w:shd w:val="clear" w:color="auto" w:fill="FFFFFF"/>
        </w:rPr>
        <w:t>is a privilege</w:t>
      </w:r>
      <w:r>
        <w:rPr>
          <w:color w:val="000000"/>
          <w:shd w:val="clear" w:color="auto" w:fill="FFFFFF"/>
        </w:rPr>
        <w:t>, much like being part of a beautifully diverse community like KU</w:t>
      </w:r>
      <w:r w:rsidRPr="0070626A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Our community</w:t>
      </w:r>
      <w:r w:rsidRPr="0070626A">
        <w:rPr>
          <w:color w:val="000000"/>
          <w:shd w:val="clear" w:color="auto" w:fill="FFFFFF"/>
        </w:rPr>
        <w:t xml:space="preserve"> spans different disciplines, social </w:t>
      </w:r>
      <w:r>
        <w:rPr>
          <w:color w:val="000000"/>
          <w:shd w:val="clear" w:color="auto" w:fill="FFFFFF"/>
        </w:rPr>
        <w:t xml:space="preserve">identities, </w:t>
      </w:r>
      <w:r w:rsidR="0030238B">
        <w:rPr>
          <w:color w:val="000000"/>
          <w:shd w:val="clear" w:color="auto" w:fill="FFFFFF"/>
        </w:rPr>
        <w:t xml:space="preserve">and </w:t>
      </w:r>
      <w:r>
        <w:rPr>
          <w:color w:val="000000"/>
          <w:shd w:val="clear" w:color="auto" w:fill="FFFFFF"/>
        </w:rPr>
        <w:t>geographic origins</w:t>
      </w:r>
      <w:r w:rsidR="0030238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all of which make us uniquely us. As a </w:t>
      </w:r>
      <w:proofErr w:type="spellStart"/>
      <w:r>
        <w:rPr>
          <w:color w:val="000000"/>
          <w:shd w:val="clear" w:color="auto" w:fill="FFFFFF"/>
        </w:rPr>
        <w:t>first-</w:t>
      </w:r>
      <w:r w:rsidRPr="0070626A">
        <w:rPr>
          <w:color w:val="000000"/>
          <w:shd w:val="clear" w:color="auto" w:fill="FFFFFF"/>
        </w:rPr>
        <w:t>year</w:t>
      </w:r>
      <w:proofErr w:type="spellEnd"/>
      <w:r w:rsidRPr="0070626A">
        <w:rPr>
          <w:color w:val="000000"/>
          <w:shd w:val="clear" w:color="auto" w:fill="FFFFFF"/>
        </w:rPr>
        <w:t xml:space="preserve"> student, you come to college and </w:t>
      </w:r>
      <w:r w:rsidR="0030238B">
        <w:rPr>
          <w:color w:val="000000"/>
          <w:shd w:val="clear" w:color="auto" w:fill="FFFFFF"/>
        </w:rPr>
        <w:t xml:space="preserve">become not only a member of the campus but </w:t>
      </w:r>
      <w:r w:rsidR="00E37926">
        <w:rPr>
          <w:color w:val="000000"/>
          <w:shd w:val="clear" w:color="auto" w:fill="FFFFFF"/>
        </w:rPr>
        <w:t xml:space="preserve">also a citizen of a bigger </w:t>
      </w:r>
      <w:r w:rsidR="0030238B">
        <w:rPr>
          <w:color w:val="000000"/>
          <w:shd w:val="clear" w:color="auto" w:fill="FFFFFF"/>
        </w:rPr>
        <w:t xml:space="preserve">world.  </w:t>
      </w:r>
      <w:r>
        <w:rPr>
          <w:rFonts w:eastAsia="Times New Roman"/>
          <w:color w:val="000000"/>
          <w:shd w:val="clear" w:color="auto" w:fill="FFFFFF"/>
        </w:rPr>
        <w:t xml:space="preserve">This book will challenge you to pay attention to </w:t>
      </w:r>
      <w:r w:rsidR="00F72916">
        <w:rPr>
          <w:rFonts w:eastAsia="Times New Roman"/>
          <w:color w:val="000000"/>
          <w:shd w:val="clear" w:color="auto" w:fill="FFFFFF"/>
        </w:rPr>
        <w:t xml:space="preserve">the conversations around you </w:t>
      </w:r>
      <w:r>
        <w:rPr>
          <w:rFonts w:eastAsia="Times New Roman"/>
          <w:color w:val="000000"/>
          <w:shd w:val="clear" w:color="auto" w:fill="FFFFFF"/>
        </w:rPr>
        <w:t xml:space="preserve">and </w:t>
      </w:r>
      <w:r w:rsidR="00190D15">
        <w:rPr>
          <w:rFonts w:eastAsia="Times New Roman"/>
          <w:color w:val="000000"/>
          <w:shd w:val="clear" w:color="auto" w:fill="FFFFFF"/>
        </w:rPr>
        <w:t>think about your part in</w:t>
      </w:r>
      <w:r>
        <w:rPr>
          <w:rFonts w:eastAsia="Times New Roman"/>
          <w:color w:val="000000"/>
          <w:shd w:val="clear" w:color="auto" w:fill="FFFFFF"/>
        </w:rPr>
        <w:t xml:space="preserve"> these important </w:t>
      </w:r>
      <w:r w:rsidR="006D48A3">
        <w:rPr>
          <w:rFonts w:eastAsia="Times New Roman"/>
          <w:color w:val="000000"/>
          <w:shd w:val="clear" w:color="auto" w:fill="FFFFFF"/>
        </w:rPr>
        <w:t>interactions</w:t>
      </w:r>
      <w:r>
        <w:rPr>
          <w:rFonts w:eastAsia="Times New Roman"/>
          <w:color w:val="000000"/>
          <w:shd w:val="clear" w:color="auto" w:fill="FFFFFF"/>
        </w:rPr>
        <w:t>.</w:t>
      </w:r>
    </w:p>
    <w:p w14:paraId="7A6259C2" w14:textId="77777777" w:rsidR="0070626A" w:rsidRDefault="0070626A" w:rsidP="0070626A">
      <w:pPr>
        <w:rPr>
          <w:rFonts w:eastAsia="Times New Roman"/>
          <w:color w:val="000000"/>
          <w:shd w:val="clear" w:color="auto" w:fill="FFFFFF"/>
        </w:rPr>
      </w:pPr>
    </w:p>
    <w:p w14:paraId="2A1A5D7E" w14:textId="073DE3C8" w:rsidR="0070626A" w:rsidRPr="0070626A" w:rsidRDefault="0070626A" w:rsidP="0070626A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70626A">
        <w:rPr>
          <w:rFonts w:eastAsia="Times New Roman"/>
          <w:color w:val="212121"/>
        </w:rPr>
        <w:t xml:space="preserve">Freeman argues that “each of us in America could have grown up someone else had the universe’s mysterious finger touched a different key.”  Read from beginning to end or through choice selections here and there, this collection provides us with the stories necessary to begin in collective wonder about whether—and how—that </w:t>
      </w:r>
      <w:r w:rsidR="00F72916">
        <w:rPr>
          <w:rFonts w:eastAsia="Times New Roman"/>
          <w:color w:val="212121"/>
        </w:rPr>
        <w:t xml:space="preserve">possibility </w:t>
      </w:r>
      <w:r w:rsidRPr="0070626A">
        <w:rPr>
          <w:rFonts w:eastAsia="Times New Roman"/>
          <w:color w:val="212121"/>
        </w:rPr>
        <w:t>actually matters.</w:t>
      </w:r>
    </w:p>
    <w:p w14:paraId="5081618C" w14:textId="77777777" w:rsidR="0070626A" w:rsidRDefault="0070626A" w:rsidP="0070626A">
      <w:pPr>
        <w:rPr>
          <w:rFonts w:eastAsia="Times New Roman"/>
        </w:rPr>
      </w:pPr>
    </w:p>
    <w:p w14:paraId="0E88093C" w14:textId="77777777" w:rsidR="002F0989" w:rsidRPr="0070626A" w:rsidRDefault="00796B60" w:rsidP="0070626A">
      <w:pPr>
        <w:rPr>
          <w:color w:val="000000"/>
          <w:shd w:val="clear" w:color="auto" w:fill="FFFFFF"/>
        </w:rPr>
      </w:pPr>
    </w:p>
    <w:sectPr w:rsidR="002F0989" w:rsidRPr="0070626A" w:rsidSect="006A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A38"/>
    <w:multiLevelType w:val="hybridMultilevel"/>
    <w:tmpl w:val="C1E0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C614A"/>
    <w:multiLevelType w:val="multilevel"/>
    <w:tmpl w:val="3438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6A"/>
    <w:rsid w:val="00190D15"/>
    <w:rsid w:val="0030238B"/>
    <w:rsid w:val="004B4287"/>
    <w:rsid w:val="005F5851"/>
    <w:rsid w:val="006A4262"/>
    <w:rsid w:val="006D48A3"/>
    <w:rsid w:val="0070626A"/>
    <w:rsid w:val="00796B60"/>
    <w:rsid w:val="008F13B4"/>
    <w:rsid w:val="00C5044B"/>
    <w:rsid w:val="00C975CC"/>
    <w:rsid w:val="00E37926"/>
    <w:rsid w:val="00F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75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26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26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0626A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Ramakrishnan</dc:creator>
  <cp:keywords/>
  <dc:description/>
  <cp:lastModifiedBy>Ale-Ebrahim, Gabby</cp:lastModifiedBy>
  <cp:revision>2</cp:revision>
  <dcterms:created xsi:type="dcterms:W3CDTF">2019-08-06T17:17:00Z</dcterms:created>
  <dcterms:modified xsi:type="dcterms:W3CDTF">2019-08-06T17:17:00Z</dcterms:modified>
</cp:coreProperties>
</file>